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52A4" w14:textId="77777777" w:rsidR="005C0A1E" w:rsidRPr="005C0A1E" w:rsidRDefault="005C0A1E" w:rsidP="005C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ЗАКЛЮЧЕНИЕ КВАЛИФИКАЦИОННОЙ КОМИССИИ</w:t>
      </w:r>
    </w:p>
    <w:p w14:paraId="6D5D5204" w14:textId="77777777" w:rsidR="005C0A1E" w:rsidRPr="005C0A1E" w:rsidRDefault="005C0A1E" w:rsidP="005C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АДВОКАТСКОЙ ПАЛАТЫ МОСКОВСКОЙ ОБЛАСТИ</w:t>
      </w:r>
    </w:p>
    <w:p w14:paraId="302047A2" w14:textId="03CDDB90" w:rsidR="005C0A1E" w:rsidRPr="005C0A1E" w:rsidRDefault="005C0A1E" w:rsidP="005C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по дисциплинарному производству № 4</w:t>
      </w:r>
      <w:r w:rsidR="00576CE1">
        <w:rPr>
          <w:rFonts w:ascii="Times New Roman" w:hAnsi="Times New Roman" w:cs="Times New Roman"/>
          <w:sz w:val="24"/>
          <w:szCs w:val="24"/>
        </w:rPr>
        <w:t>7</w:t>
      </w:r>
      <w:r w:rsidRPr="005C0A1E">
        <w:rPr>
          <w:rFonts w:ascii="Times New Roman" w:hAnsi="Times New Roman" w:cs="Times New Roman"/>
          <w:sz w:val="24"/>
          <w:szCs w:val="24"/>
        </w:rPr>
        <w:t>-10/20</w:t>
      </w:r>
    </w:p>
    <w:p w14:paraId="606E0732" w14:textId="77777777" w:rsidR="00E709A2" w:rsidRDefault="005C0A1E" w:rsidP="005C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в отношении адвоката </w:t>
      </w:r>
    </w:p>
    <w:p w14:paraId="6168E625" w14:textId="27308829" w:rsidR="005C0A1E" w:rsidRPr="005C0A1E" w:rsidRDefault="00576CE1" w:rsidP="005C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B6A9B">
        <w:rPr>
          <w:rFonts w:ascii="Times New Roman" w:hAnsi="Times New Roman" w:cs="Times New Roman"/>
          <w:sz w:val="24"/>
          <w:szCs w:val="24"/>
        </w:rPr>
        <w:t>.</w:t>
      </w:r>
    </w:p>
    <w:p w14:paraId="1052008C" w14:textId="77777777" w:rsidR="005C0A1E" w:rsidRPr="005C0A1E" w:rsidRDefault="005C0A1E" w:rsidP="005C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EBABF0" w14:textId="0F1EFDC9" w:rsidR="005C0A1E" w:rsidRPr="005C0A1E" w:rsidRDefault="005C0A1E" w:rsidP="005C0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г. Москва</w:t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9A2">
        <w:rPr>
          <w:rFonts w:ascii="Times New Roman" w:hAnsi="Times New Roman" w:cs="Times New Roman"/>
          <w:sz w:val="24"/>
          <w:szCs w:val="24"/>
        </w:rPr>
        <w:tab/>
      </w:r>
      <w:r w:rsidR="00E709A2">
        <w:rPr>
          <w:rFonts w:ascii="Times New Roman" w:hAnsi="Times New Roman" w:cs="Times New Roman"/>
          <w:sz w:val="24"/>
          <w:szCs w:val="24"/>
        </w:rPr>
        <w:tab/>
      </w:r>
      <w:r w:rsidR="00E709A2">
        <w:rPr>
          <w:rFonts w:ascii="Times New Roman" w:hAnsi="Times New Roman" w:cs="Times New Roman"/>
          <w:sz w:val="24"/>
          <w:szCs w:val="24"/>
        </w:rPr>
        <w:tab/>
        <w:t xml:space="preserve"> 29</w:t>
      </w:r>
      <w:r w:rsidRPr="005C0A1E">
        <w:rPr>
          <w:rFonts w:ascii="Times New Roman" w:hAnsi="Times New Roman" w:cs="Times New Roman"/>
          <w:sz w:val="24"/>
          <w:szCs w:val="24"/>
        </w:rPr>
        <w:t xml:space="preserve"> октября 2020 г</w:t>
      </w:r>
      <w:r w:rsidR="00E709A2">
        <w:rPr>
          <w:rFonts w:ascii="Times New Roman" w:hAnsi="Times New Roman" w:cs="Times New Roman"/>
          <w:sz w:val="24"/>
          <w:szCs w:val="24"/>
        </w:rPr>
        <w:t>ода</w:t>
      </w:r>
      <w:r w:rsidRPr="005C0A1E">
        <w:rPr>
          <w:rFonts w:ascii="Times New Roman" w:hAnsi="Times New Roman" w:cs="Times New Roman"/>
          <w:sz w:val="24"/>
          <w:szCs w:val="24"/>
        </w:rPr>
        <w:t>.</w:t>
      </w:r>
    </w:p>
    <w:p w14:paraId="502FEF0D" w14:textId="77777777" w:rsidR="005C0A1E" w:rsidRPr="005C0A1E" w:rsidRDefault="005C0A1E" w:rsidP="005C0A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2AFE5" w14:textId="0C42F9C2" w:rsidR="005C0A1E" w:rsidRDefault="005C0A1E" w:rsidP="005C0A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Квалификационная комиссия Адвокатской палаты Московской области </w:t>
      </w:r>
      <w:r w:rsidR="00E709A2">
        <w:rPr>
          <w:rFonts w:ascii="Times New Roman" w:hAnsi="Times New Roman" w:cs="Times New Roman"/>
          <w:sz w:val="24"/>
          <w:szCs w:val="24"/>
        </w:rPr>
        <w:t xml:space="preserve">(далее – Комиссия), </w:t>
      </w:r>
      <w:r w:rsidRPr="005C0A1E">
        <w:rPr>
          <w:rFonts w:ascii="Times New Roman" w:hAnsi="Times New Roman" w:cs="Times New Roman"/>
          <w:sz w:val="24"/>
          <w:szCs w:val="24"/>
        </w:rPr>
        <w:t>в составе:</w:t>
      </w:r>
    </w:p>
    <w:p w14:paraId="587929E1" w14:textId="77777777" w:rsidR="00E709A2" w:rsidRPr="00E709A2" w:rsidRDefault="00E709A2" w:rsidP="00E709A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A2">
        <w:rPr>
          <w:rFonts w:ascii="Times New Roman" w:hAnsi="Times New Roman" w:cs="Times New Roman"/>
          <w:sz w:val="24"/>
          <w:szCs w:val="24"/>
        </w:rPr>
        <w:t>Председателя Комиссии: Абрамовича М.А.,</w:t>
      </w:r>
    </w:p>
    <w:p w14:paraId="3B48784E" w14:textId="77777777" w:rsidR="00E709A2" w:rsidRPr="00E709A2" w:rsidRDefault="00E709A2" w:rsidP="00E709A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9A2">
        <w:rPr>
          <w:rFonts w:ascii="Times New Roman" w:hAnsi="Times New Roman" w:cs="Times New Roman"/>
          <w:sz w:val="24"/>
          <w:szCs w:val="24"/>
        </w:rPr>
        <w:t xml:space="preserve">членов Комиссии: Ковалёвой Л.Н., </w:t>
      </w:r>
      <w:proofErr w:type="spellStart"/>
      <w:r w:rsidRPr="00E709A2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E709A2">
        <w:rPr>
          <w:rFonts w:ascii="Times New Roman" w:hAnsi="Times New Roman" w:cs="Times New Roman"/>
          <w:sz w:val="24"/>
          <w:szCs w:val="24"/>
        </w:rPr>
        <w:t xml:space="preserve"> Е.Е., Рыбакова С.А., Рубина Ю.Д., Ильичёва П.А., Поспелова О.В., Мещерякова М.Н., </w:t>
      </w:r>
      <w:proofErr w:type="spellStart"/>
      <w:r w:rsidRPr="00E709A2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E709A2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786FE17C" w14:textId="2FFD9EA2" w:rsidR="00E709A2" w:rsidRDefault="00E709A2" w:rsidP="00E709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09A2">
        <w:rPr>
          <w:rFonts w:ascii="Times New Roman" w:hAnsi="Times New Roman" w:cs="Times New Roman"/>
          <w:sz w:val="24"/>
          <w:szCs w:val="24"/>
        </w:rPr>
        <w:t>при секретаре, члене Комиссии, Никифорове А.В.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1C66EB" w14:textId="4F4CA542" w:rsidR="005C0A1E" w:rsidRPr="005C0A1E" w:rsidRDefault="00E709A2" w:rsidP="005C0A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A1E" w:rsidRPr="005C0A1E">
        <w:rPr>
          <w:rFonts w:ascii="Times New Roman" w:hAnsi="Times New Roman" w:cs="Times New Roman"/>
          <w:sz w:val="24"/>
          <w:szCs w:val="24"/>
        </w:rPr>
        <w:t xml:space="preserve">при участии адвоката </w:t>
      </w:r>
      <w:r w:rsidR="00576CE1">
        <w:rPr>
          <w:rFonts w:ascii="Times New Roman" w:hAnsi="Times New Roman" w:cs="Times New Roman"/>
          <w:sz w:val="24"/>
          <w:szCs w:val="24"/>
        </w:rPr>
        <w:t>Х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 w:rsidR="00576CE1">
        <w:rPr>
          <w:rFonts w:ascii="Times New Roman" w:hAnsi="Times New Roman" w:cs="Times New Roman"/>
          <w:sz w:val="24"/>
          <w:szCs w:val="24"/>
        </w:rPr>
        <w:t>И.Т.</w:t>
      </w:r>
      <w:r w:rsidR="00FE584B">
        <w:rPr>
          <w:rFonts w:ascii="Times New Roman" w:hAnsi="Times New Roman" w:cs="Times New Roman"/>
          <w:sz w:val="24"/>
          <w:szCs w:val="24"/>
        </w:rPr>
        <w:t>,</w:t>
      </w:r>
    </w:p>
    <w:p w14:paraId="0BA53EFC" w14:textId="1B5D4C2F" w:rsidR="005C0A1E" w:rsidRPr="005C0A1E" w:rsidRDefault="005C0A1E" w:rsidP="00E70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рассмотрев в закрытом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использованием видеоконференцсвязи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дисциплинарное производство, возбужденное распоряжением президента АПМО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E1">
        <w:rPr>
          <w:rFonts w:ascii="Times New Roman" w:hAnsi="Times New Roman" w:cs="Times New Roman"/>
          <w:sz w:val="24"/>
          <w:szCs w:val="24"/>
        </w:rPr>
        <w:t>15.09.</w:t>
      </w:r>
      <w:r w:rsidRPr="005C0A1E">
        <w:rPr>
          <w:rFonts w:ascii="Times New Roman" w:hAnsi="Times New Roman" w:cs="Times New Roman"/>
          <w:sz w:val="24"/>
          <w:szCs w:val="24"/>
        </w:rPr>
        <w:t>2020 г. по жалобе доверителя</w:t>
      </w:r>
      <w:r w:rsidR="00576CE1">
        <w:rPr>
          <w:rFonts w:ascii="Times New Roman" w:hAnsi="Times New Roman" w:cs="Times New Roman"/>
          <w:sz w:val="24"/>
          <w:szCs w:val="24"/>
        </w:rPr>
        <w:t xml:space="preserve"> С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 w:rsidR="00576CE1">
        <w:rPr>
          <w:rFonts w:ascii="Times New Roman" w:hAnsi="Times New Roman" w:cs="Times New Roman"/>
          <w:sz w:val="24"/>
          <w:szCs w:val="24"/>
        </w:rPr>
        <w:t>А.И.</w:t>
      </w:r>
      <w:r w:rsidRPr="005C0A1E">
        <w:rPr>
          <w:rFonts w:ascii="Times New Roman" w:hAnsi="Times New Roman" w:cs="Times New Roman"/>
          <w:sz w:val="24"/>
          <w:szCs w:val="24"/>
        </w:rPr>
        <w:t>,</w:t>
      </w:r>
      <w:r w:rsidR="00576CE1"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в отношении адвоката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E1">
        <w:rPr>
          <w:rFonts w:ascii="Times New Roman" w:hAnsi="Times New Roman" w:cs="Times New Roman"/>
          <w:sz w:val="24"/>
          <w:szCs w:val="24"/>
        </w:rPr>
        <w:t>Х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 w:rsidR="00576CE1">
        <w:rPr>
          <w:rFonts w:ascii="Times New Roman" w:hAnsi="Times New Roman" w:cs="Times New Roman"/>
          <w:sz w:val="24"/>
          <w:szCs w:val="24"/>
        </w:rPr>
        <w:t xml:space="preserve">И.Т.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DF587" w14:textId="77777777" w:rsidR="005C0A1E" w:rsidRPr="005C0A1E" w:rsidRDefault="005C0A1E" w:rsidP="005C0A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12DC8" w14:textId="77777777" w:rsidR="00E154FF" w:rsidRPr="00331526" w:rsidRDefault="00856D36" w:rsidP="00CB1F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</w:t>
      </w:r>
      <w:r w:rsidR="00CB1F0C" w:rsidRPr="00331526">
        <w:rPr>
          <w:rFonts w:ascii="Times New Roman" w:hAnsi="Times New Roman" w:cs="Times New Roman"/>
          <w:sz w:val="24"/>
          <w:szCs w:val="24"/>
        </w:rPr>
        <w:t xml:space="preserve"> </w:t>
      </w:r>
      <w:r w:rsidR="00CB1F0C" w:rsidRPr="00331526">
        <w:rPr>
          <w:rFonts w:ascii="Times New Roman" w:hAnsi="Times New Roman" w:cs="Times New Roman"/>
          <w:sz w:val="24"/>
          <w:szCs w:val="24"/>
        </w:rPr>
        <w:tab/>
      </w:r>
      <w:r w:rsidR="00CB1F0C" w:rsidRPr="00331526">
        <w:rPr>
          <w:rFonts w:ascii="Times New Roman" w:hAnsi="Times New Roman" w:cs="Times New Roman"/>
          <w:sz w:val="24"/>
          <w:szCs w:val="24"/>
        </w:rPr>
        <w:tab/>
      </w:r>
      <w:r w:rsidR="00CB1F0C" w:rsidRPr="00331526">
        <w:rPr>
          <w:rFonts w:ascii="Times New Roman" w:hAnsi="Times New Roman" w:cs="Times New Roman"/>
          <w:sz w:val="24"/>
          <w:szCs w:val="24"/>
        </w:rPr>
        <w:tab/>
      </w:r>
      <w:r w:rsidR="00CB1F0C" w:rsidRPr="00331526">
        <w:rPr>
          <w:rFonts w:ascii="Times New Roman" w:hAnsi="Times New Roman" w:cs="Times New Roman"/>
          <w:sz w:val="24"/>
          <w:szCs w:val="24"/>
        </w:rPr>
        <w:tab/>
      </w:r>
      <w:r w:rsidR="00246E61" w:rsidRPr="00331526">
        <w:rPr>
          <w:rFonts w:ascii="Times New Roman" w:hAnsi="Times New Roman" w:cs="Times New Roman"/>
          <w:b/>
          <w:sz w:val="24"/>
          <w:szCs w:val="24"/>
        </w:rPr>
        <w:t>У С Т А Н О В И Л А</w:t>
      </w:r>
      <w:r w:rsidR="00E154FF" w:rsidRPr="00331526">
        <w:rPr>
          <w:rFonts w:ascii="Times New Roman" w:hAnsi="Times New Roman" w:cs="Times New Roman"/>
          <w:b/>
          <w:sz w:val="24"/>
          <w:szCs w:val="24"/>
        </w:rPr>
        <w:t>:</w:t>
      </w:r>
    </w:p>
    <w:p w14:paraId="36F64785" w14:textId="77777777" w:rsidR="00E154FF" w:rsidRPr="00331526" w:rsidRDefault="00E154FF" w:rsidP="000205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5CB17" w14:textId="556C0531" w:rsidR="00A30789" w:rsidRPr="005C0A1E" w:rsidRDefault="00576CE1" w:rsidP="00A307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сентября 2020</w:t>
      </w:r>
      <w:r w:rsidR="00246E61" w:rsidRPr="00331526">
        <w:rPr>
          <w:rFonts w:ascii="Times New Roman" w:hAnsi="Times New Roman" w:cs="Times New Roman"/>
          <w:sz w:val="24"/>
          <w:szCs w:val="24"/>
        </w:rPr>
        <w:t xml:space="preserve"> года в АПМО поступила жалоба доверителя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А.И.</w:t>
      </w:r>
      <w:r w:rsidR="00246E61" w:rsidRPr="00331526">
        <w:rPr>
          <w:rFonts w:ascii="Times New Roman" w:hAnsi="Times New Roman" w:cs="Times New Roman"/>
          <w:sz w:val="24"/>
          <w:szCs w:val="24"/>
        </w:rPr>
        <w:t xml:space="preserve"> в отношении адвоката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И.Т. </w:t>
      </w:r>
      <w:r w:rsidR="00246E61" w:rsidRPr="00331526">
        <w:rPr>
          <w:rFonts w:ascii="Times New Roman" w:hAnsi="Times New Roman" w:cs="Times New Roman"/>
          <w:sz w:val="24"/>
          <w:szCs w:val="24"/>
        </w:rPr>
        <w:t xml:space="preserve"> </w:t>
      </w:r>
      <w:r w:rsidR="00E709A2">
        <w:rPr>
          <w:rFonts w:ascii="Times New Roman" w:hAnsi="Times New Roman" w:cs="Times New Roman"/>
          <w:sz w:val="24"/>
          <w:szCs w:val="24"/>
        </w:rPr>
        <w:t>Заявитель сообщает</w:t>
      </w:r>
      <w:r>
        <w:rPr>
          <w:rFonts w:ascii="Times New Roman" w:hAnsi="Times New Roman" w:cs="Times New Roman"/>
          <w:sz w:val="24"/>
          <w:szCs w:val="24"/>
        </w:rPr>
        <w:t>, что являлся следователем по особо важным делам СО по г.</w:t>
      </w:r>
      <w:r w:rsidR="00E70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ГСУ СК России по М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области. В отношении него</w:t>
      </w:r>
      <w:r w:rsidR="009E2354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 xml:space="preserve"> возбуждено уголовное дело по признакам преступления, предусмотренного ч.6 ст.290 УК РФ. Расследование осуществляется в ГСУ СК России. Указывает, что ряд процессуальных действий с участием заявителя и в присутствии адвоката по соглашению Х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И.Т. проведены с грубыми нарушениями. Первоначальные следственные действия проведены в ночное время без какой-либо необходимости. </w:t>
      </w:r>
      <w:r w:rsidR="00BE4568">
        <w:rPr>
          <w:rFonts w:ascii="Times New Roman" w:hAnsi="Times New Roman" w:cs="Times New Roman"/>
          <w:sz w:val="24"/>
          <w:szCs w:val="24"/>
        </w:rPr>
        <w:t xml:space="preserve">В момент их проведения заявитель находился в состоянии сильного алкогольного опьянения и не осознавал происходящее. На заявителя осуществлялось давление со стороны сотрудников правоохранительных органов. В протоколе задержания ложно указано, что о задержании уведомлена жена заявителя. Адвокат был «приставлен» следствием, не сделал никаких замечаний, безразлично отнесся к результатам проведенных процессуальных действий, в результате чего заявитель был взят под стражу. Считает, что адвокатом допущены нарушения ст.7 ФЗ </w:t>
      </w:r>
      <w:r w:rsidR="00BE4568" w:rsidRPr="00331526">
        <w:rPr>
          <w:rFonts w:ascii="Times New Roman" w:hAnsi="Times New Roman" w:cs="Times New Roman"/>
          <w:sz w:val="24"/>
          <w:szCs w:val="24"/>
        </w:rPr>
        <w:t>«Об адвокатской деятельности, об адвокатуре в РФ»</w:t>
      </w:r>
      <w:r w:rsidR="00BE4568">
        <w:rPr>
          <w:rFonts w:ascii="Times New Roman" w:hAnsi="Times New Roman" w:cs="Times New Roman"/>
          <w:sz w:val="24"/>
          <w:szCs w:val="24"/>
        </w:rPr>
        <w:t xml:space="preserve">, ст.8 </w:t>
      </w:r>
      <w:r w:rsidR="00BE4568" w:rsidRPr="00BE4568">
        <w:rPr>
          <w:rFonts w:ascii="Times New Roman" w:hAnsi="Times New Roman" w:cs="Times New Roman"/>
          <w:sz w:val="24"/>
          <w:szCs w:val="24"/>
        </w:rPr>
        <w:t>Кодекса профессиональной этики адвоката (далее – КПЭА)</w:t>
      </w:r>
      <w:r w:rsidR="00A30789">
        <w:rPr>
          <w:rFonts w:ascii="Times New Roman" w:hAnsi="Times New Roman" w:cs="Times New Roman"/>
          <w:sz w:val="24"/>
          <w:szCs w:val="24"/>
        </w:rPr>
        <w:t xml:space="preserve">. </w:t>
      </w:r>
      <w:r w:rsidR="00A30789" w:rsidRPr="005C0A1E">
        <w:rPr>
          <w:rFonts w:ascii="Times New Roman" w:hAnsi="Times New Roman" w:cs="Times New Roman"/>
          <w:sz w:val="24"/>
          <w:szCs w:val="24"/>
        </w:rPr>
        <w:t>В жалобе заявитель ставит вопрос о возбуждении в отношении адвоката дисциплинарного производства и просит привлечь адвоката к дисциплинарной ответственности.</w:t>
      </w:r>
    </w:p>
    <w:p w14:paraId="6A881F63" w14:textId="6392ECBC" w:rsidR="00A30789" w:rsidRDefault="00A30789" w:rsidP="0002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жалобе заявителем каких-либо документов не приложено.</w:t>
      </w:r>
    </w:p>
    <w:p w14:paraId="51288E63" w14:textId="0906C3D1" w:rsidR="008C59DF" w:rsidRPr="00331526" w:rsidRDefault="00D0422F" w:rsidP="0002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Заявитель в заседание Комиссии не явился (ссылка на доступ к видеоконференцсвязи заявителю и адвокату направлены заблаговременно),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 заявителя. 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  <w:r w:rsidR="00A3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0316B" w14:textId="4C666531" w:rsidR="005C0A1E" w:rsidRPr="00331526" w:rsidRDefault="00A30789" w:rsidP="005C0A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1E" w:rsidRPr="005C0A1E">
        <w:rPr>
          <w:rFonts w:ascii="Times New Roman" w:hAnsi="Times New Roman" w:cs="Times New Roman"/>
          <w:sz w:val="24"/>
          <w:szCs w:val="24"/>
        </w:rPr>
        <w:t xml:space="preserve">Комиссией был направлен запрос адвокату о предоставлении письменных объяснений и документов по доводам </w:t>
      </w:r>
      <w:r>
        <w:rPr>
          <w:rFonts w:ascii="Times New Roman" w:hAnsi="Times New Roman" w:cs="Times New Roman"/>
          <w:sz w:val="24"/>
          <w:szCs w:val="24"/>
        </w:rPr>
        <w:t>жалобы</w:t>
      </w:r>
      <w:r w:rsidR="005C0A1E" w:rsidRPr="005C0A1E">
        <w:rPr>
          <w:rFonts w:ascii="Times New Roman" w:hAnsi="Times New Roman" w:cs="Times New Roman"/>
          <w:sz w:val="24"/>
          <w:szCs w:val="24"/>
        </w:rPr>
        <w:t>.</w:t>
      </w:r>
    </w:p>
    <w:p w14:paraId="12F49111" w14:textId="342F60B0" w:rsidR="008C59DF" w:rsidRDefault="008C59DF" w:rsidP="0002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Адвокат представил Комиссии письменные объяснения, в которых указал, </w:t>
      </w:r>
      <w:r w:rsidR="009A18DB">
        <w:rPr>
          <w:rFonts w:ascii="Times New Roman" w:hAnsi="Times New Roman" w:cs="Times New Roman"/>
          <w:sz w:val="24"/>
          <w:szCs w:val="24"/>
        </w:rPr>
        <w:t xml:space="preserve">что заявитель был задержан 19 июля 2019 года около 21 часа. Проведение неотложных </w:t>
      </w:r>
      <w:r w:rsidR="009A18DB">
        <w:rPr>
          <w:rFonts w:ascii="Times New Roman" w:hAnsi="Times New Roman" w:cs="Times New Roman"/>
          <w:sz w:val="24"/>
          <w:szCs w:val="24"/>
        </w:rPr>
        <w:lastRenderedPageBreak/>
        <w:t>следственных действий осуществлялось в ночное время против чего заявитель не возражал. Заявитель до задержания работал следователем по особо важным делам, стаж работы 8 лет, обладал познаниями в области уголовно-процессуального права. Желания о переносе следственных действий не изъявлял. Признаком алкогольного опьянения у заявителя не было</w:t>
      </w:r>
      <w:r w:rsidR="009E2354">
        <w:rPr>
          <w:rFonts w:ascii="Times New Roman" w:hAnsi="Times New Roman" w:cs="Times New Roman"/>
          <w:sz w:val="24"/>
          <w:szCs w:val="24"/>
        </w:rPr>
        <w:t>, заявитель был задержан на рабочем месте</w:t>
      </w:r>
      <w:r w:rsidR="009A18DB">
        <w:rPr>
          <w:rFonts w:ascii="Times New Roman" w:hAnsi="Times New Roman" w:cs="Times New Roman"/>
          <w:sz w:val="24"/>
          <w:szCs w:val="24"/>
        </w:rPr>
        <w:t xml:space="preserve">. Очевидцем фактического задержания заявителя адвокат не был, но заявлений о нарушении его прав при задержании заявитель не делал. Очевидцем звонка следователем супруге заявителю адвокат не было, но после допроса </w:t>
      </w:r>
      <w:r w:rsidR="009E2354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="009A18DB">
        <w:rPr>
          <w:rFonts w:ascii="Times New Roman" w:hAnsi="Times New Roman" w:cs="Times New Roman"/>
          <w:sz w:val="24"/>
          <w:szCs w:val="24"/>
        </w:rPr>
        <w:t>лично звонил ей и сообщил о задержании заявителя и дате ареста в суде.</w:t>
      </w:r>
    </w:p>
    <w:p w14:paraId="020085BC" w14:textId="6CCDC163" w:rsidR="00E709A2" w:rsidRPr="00E709A2" w:rsidRDefault="00E709A2" w:rsidP="00E709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5E4F" w:rsidRPr="00E709A2">
        <w:rPr>
          <w:rFonts w:ascii="Times New Roman" w:hAnsi="Times New Roman" w:cs="Times New Roman"/>
          <w:sz w:val="24"/>
          <w:szCs w:val="24"/>
        </w:rPr>
        <w:t>К письменны</w:t>
      </w:r>
      <w:r w:rsidR="00430FEC" w:rsidRPr="00E709A2">
        <w:rPr>
          <w:rFonts w:ascii="Times New Roman" w:hAnsi="Times New Roman" w:cs="Times New Roman"/>
          <w:sz w:val="24"/>
          <w:szCs w:val="24"/>
        </w:rPr>
        <w:t>м</w:t>
      </w:r>
      <w:r w:rsidR="003A5E4F" w:rsidRPr="00E709A2">
        <w:rPr>
          <w:rFonts w:ascii="Times New Roman" w:hAnsi="Times New Roman" w:cs="Times New Roman"/>
          <w:sz w:val="24"/>
          <w:szCs w:val="24"/>
        </w:rPr>
        <w:t xml:space="preserve"> объяснениям адвоката приложены копии следующих документов:</w:t>
      </w:r>
    </w:p>
    <w:p w14:paraId="55F6B37D" w14:textId="2D312195" w:rsidR="003A5E4F" w:rsidRPr="00E709A2" w:rsidRDefault="00E709A2" w:rsidP="00E709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709A2">
        <w:rPr>
          <w:rFonts w:ascii="Times New Roman" w:hAnsi="Times New Roman" w:cs="Times New Roman"/>
          <w:sz w:val="24"/>
          <w:szCs w:val="24"/>
        </w:rPr>
        <w:t xml:space="preserve">- </w:t>
      </w:r>
      <w:r w:rsidR="009A18DB" w:rsidRPr="00E709A2">
        <w:rPr>
          <w:rFonts w:ascii="Times New Roman" w:hAnsi="Times New Roman" w:cs="Times New Roman"/>
          <w:sz w:val="24"/>
          <w:szCs w:val="24"/>
        </w:rPr>
        <w:t>заявления С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 w:rsidR="009A18DB" w:rsidRPr="00E709A2">
        <w:rPr>
          <w:rFonts w:ascii="Times New Roman" w:hAnsi="Times New Roman" w:cs="Times New Roman"/>
          <w:sz w:val="24"/>
          <w:szCs w:val="24"/>
        </w:rPr>
        <w:t>А.И. следователю об отказе об адвоката по назначению и выраженном волеизъявлении на защиту адвокатом Х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 w:rsidR="009A18DB" w:rsidRPr="00E709A2">
        <w:rPr>
          <w:rFonts w:ascii="Times New Roman" w:hAnsi="Times New Roman" w:cs="Times New Roman"/>
          <w:sz w:val="24"/>
          <w:szCs w:val="24"/>
        </w:rPr>
        <w:t>И.Т.;</w:t>
      </w:r>
    </w:p>
    <w:p w14:paraId="7450B738" w14:textId="043E3ADC" w:rsidR="00587A42" w:rsidRPr="00E709A2" w:rsidRDefault="00587A42" w:rsidP="00E709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709A2">
        <w:rPr>
          <w:rFonts w:ascii="Times New Roman" w:hAnsi="Times New Roman" w:cs="Times New Roman"/>
          <w:sz w:val="24"/>
          <w:szCs w:val="24"/>
        </w:rPr>
        <w:t>-</w:t>
      </w:r>
      <w:r w:rsidRPr="00E709A2">
        <w:rPr>
          <w:rFonts w:ascii="Times New Roman" w:hAnsi="Times New Roman" w:cs="Times New Roman"/>
          <w:sz w:val="24"/>
          <w:szCs w:val="24"/>
        </w:rPr>
        <w:tab/>
      </w:r>
      <w:r w:rsidR="009A18DB" w:rsidRPr="00E709A2">
        <w:rPr>
          <w:rFonts w:ascii="Times New Roman" w:hAnsi="Times New Roman" w:cs="Times New Roman"/>
          <w:sz w:val="24"/>
          <w:szCs w:val="24"/>
        </w:rPr>
        <w:t>постановления о привлечении заявителя в качестве обвиняемого от 20 июля 2019 года;</w:t>
      </w:r>
    </w:p>
    <w:p w14:paraId="5791E65D" w14:textId="625A325F" w:rsidR="00587A42" w:rsidRPr="00E709A2" w:rsidRDefault="00587A42" w:rsidP="00E709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709A2">
        <w:rPr>
          <w:rFonts w:ascii="Times New Roman" w:hAnsi="Times New Roman" w:cs="Times New Roman"/>
          <w:sz w:val="24"/>
          <w:szCs w:val="24"/>
        </w:rPr>
        <w:t>-</w:t>
      </w:r>
      <w:r w:rsidRPr="00E709A2">
        <w:rPr>
          <w:rFonts w:ascii="Times New Roman" w:hAnsi="Times New Roman" w:cs="Times New Roman"/>
          <w:sz w:val="24"/>
          <w:szCs w:val="24"/>
        </w:rPr>
        <w:tab/>
      </w:r>
      <w:r w:rsidR="009A18DB" w:rsidRPr="00E709A2">
        <w:rPr>
          <w:rFonts w:ascii="Times New Roman" w:hAnsi="Times New Roman" w:cs="Times New Roman"/>
          <w:sz w:val="24"/>
          <w:szCs w:val="24"/>
        </w:rPr>
        <w:t xml:space="preserve">протоколов допроса заявителя в качестве подозреваемого и обвиняемого от 20 июля 2020 года. </w:t>
      </w:r>
    </w:p>
    <w:p w14:paraId="01E8D197" w14:textId="0B978FD6" w:rsidR="008C59DF" w:rsidRPr="00331526" w:rsidRDefault="008C59DF" w:rsidP="0002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="009A18DB">
        <w:rPr>
          <w:rFonts w:ascii="Times New Roman" w:hAnsi="Times New Roman" w:cs="Times New Roman"/>
          <w:sz w:val="24"/>
          <w:szCs w:val="24"/>
        </w:rPr>
        <w:t>Х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 w:rsidR="009A18DB">
        <w:rPr>
          <w:rFonts w:ascii="Times New Roman" w:hAnsi="Times New Roman" w:cs="Times New Roman"/>
          <w:sz w:val="24"/>
          <w:szCs w:val="24"/>
        </w:rPr>
        <w:t>И.Т.</w:t>
      </w:r>
      <w:r w:rsidRPr="00331526">
        <w:rPr>
          <w:rFonts w:ascii="Times New Roman" w:hAnsi="Times New Roman" w:cs="Times New Roman"/>
          <w:sz w:val="24"/>
          <w:szCs w:val="24"/>
        </w:rPr>
        <w:t xml:space="preserve"> принял участие в рассмотрении дисциплинарного производства с использование</w:t>
      </w:r>
      <w:r w:rsidR="0014349D" w:rsidRPr="00331526">
        <w:rPr>
          <w:rFonts w:ascii="Times New Roman" w:hAnsi="Times New Roman" w:cs="Times New Roman"/>
          <w:sz w:val="24"/>
          <w:szCs w:val="24"/>
        </w:rPr>
        <w:t>м</w:t>
      </w:r>
      <w:r w:rsidRPr="00331526">
        <w:rPr>
          <w:rFonts w:ascii="Times New Roman" w:hAnsi="Times New Roman" w:cs="Times New Roman"/>
          <w:sz w:val="24"/>
          <w:szCs w:val="24"/>
        </w:rPr>
        <w:t xml:space="preserve"> средств видеоконференцсвязи</w:t>
      </w:r>
      <w:r w:rsidR="0014349D" w:rsidRPr="00331526">
        <w:rPr>
          <w:rFonts w:ascii="Times New Roman" w:hAnsi="Times New Roman" w:cs="Times New Roman"/>
          <w:sz w:val="24"/>
          <w:szCs w:val="24"/>
        </w:rPr>
        <w:t xml:space="preserve">, поддержал, поданные им возражения. </w:t>
      </w:r>
      <w:r w:rsidR="009A1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D4F91" w14:textId="1D2C928D" w:rsidR="0014349D" w:rsidRPr="00331526" w:rsidRDefault="0014349D" w:rsidP="0002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>Рассмотрев доводы жалобы и письменных объяснений, заслушав адвоката, изучив представленные документы комиссия приходит к следующим выводам.</w:t>
      </w:r>
    </w:p>
    <w:p w14:paraId="08A252FC" w14:textId="77777777" w:rsidR="00C36634" w:rsidRPr="00331526" w:rsidRDefault="00C36634" w:rsidP="0002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 w:rsidR="003A5E4F">
        <w:rPr>
          <w:rFonts w:ascii="Times New Roman" w:hAnsi="Times New Roman" w:cs="Times New Roman"/>
          <w:sz w:val="24"/>
          <w:szCs w:val="24"/>
        </w:rPr>
        <w:t>, р</w:t>
      </w:r>
      <w:r w:rsidRPr="00331526">
        <w:rPr>
          <w:rFonts w:ascii="Times New Roman" w:hAnsi="Times New Roman" w:cs="Times New Roman"/>
          <w:sz w:val="24"/>
          <w:szCs w:val="24"/>
        </w:rPr>
        <w:t>азумно и добросовестно, принципиально и своевременно исполнять свои обязанности, активно защищать права</w:t>
      </w:r>
      <w:r w:rsidR="004E6B46" w:rsidRPr="00331526">
        <w:rPr>
          <w:rFonts w:ascii="Times New Roman" w:hAnsi="Times New Roman" w:cs="Times New Roman"/>
          <w:sz w:val="24"/>
          <w:szCs w:val="24"/>
        </w:rPr>
        <w:t xml:space="preserve">, свободы и интересы доверителей всеми не запрещенными законодательством средствами. </w:t>
      </w:r>
    </w:p>
    <w:p w14:paraId="565647D7" w14:textId="77777777" w:rsidR="00856D36" w:rsidRPr="00331526" w:rsidRDefault="00856D36" w:rsidP="0002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31526">
        <w:rPr>
          <w:rFonts w:ascii="Times New Roman" w:hAnsi="Times New Roman" w:cs="Times New Roman"/>
          <w:sz w:val="24"/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91BD15D" w14:textId="7DAA4695" w:rsidR="009A18DB" w:rsidRDefault="009E2354" w:rsidP="00BE4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Исследовав материалы дисциплинарного производства, заслушав адвоката, К</w:t>
      </w:r>
      <w:r w:rsidR="0014349D" w:rsidRPr="00331526">
        <w:rPr>
          <w:rFonts w:ascii="Times New Roman" w:hAnsi="Times New Roman" w:cs="Times New Roman"/>
          <w:sz w:val="24"/>
          <w:szCs w:val="24"/>
        </w:rPr>
        <w:t xml:space="preserve">омиссия не находит каких-либо нарушений положений КПЭА </w:t>
      </w:r>
      <w:r w:rsidR="009A18DB">
        <w:rPr>
          <w:rFonts w:ascii="Times New Roman" w:hAnsi="Times New Roman" w:cs="Times New Roman"/>
          <w:sz w:val="24"/>
          <w:szCs w:val="24"/>
        </w:rPr>
        <w:t xml:space="preserve">и </w:t>
      </w:r>
      <w:r w:rsidR="009A18DB" w:rsidRPr="00331526">
        <w:rPr>
          <w:rFonts w:ascii="Times New Roman" w:hAnsi="Times New Roman" w:cs="Times New Roman"/>
          <w:sz w:val="24"/>
          <w:szCs w:val="24"/>
        </w:rPr>
        <w:t>ФЗ «Об адвокатской деятельности и адвокатуре в РФ»</w:t>
      </w:r>
      <w:r w:rsidR="009A18DB">
        <w:rPr>
          <w:rFonts w:ascii="Times New Roman" w:hAnsi="Times New Roman" w:cs="Times New Roman"/>
          <w:sz w:val="24"/>
          <w:szCs w:val="24"/>
        </w:rPr>
        <w:t xml:space="preserve"> </w:t>
      </w:r>
      <w:r w:rsidR="0014349D" w:rsidRPr="00331526">
        <w:rPr>
          <w:rFonts w:ascii="Times New Roman" w:hAnsi="Times New Roman" w:cs="Times New Roman"/>
          <w:sz w:val="24"/>
          <w:szCs w:val="24"/>
        </w:rPr>
        <w:t xml:space="preserve">в действиях адвоката </w:t>
      </w:r>
      <w:r w:rsidR="009A18DB">
        <w:rPr>
          <w:rFonts w:ascii="Times New Roman" w:hAnsi="Times New Roman" w:cs="Times New Roman"/>
          <w:sz w:val="24"/>
          <w:szCs w:val="24"/>
        </w:rPr>
        <w:t xml:space="preserve">по доводам, изложенным заявителем в жалобе. </w:t>
      </w:r>
    </w:p>
    <w:p w14:paraId="6090F040" w14:textId="4DD2FD68" w:rsidR="003D03A7" w:rsidRDefault="003D03A7" w:rsidP="003D0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B1F38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 указывает, что первоначальные следственные действия проведены в ночное время без какой-либо необходимости. Из протоколов допроса заявителя в качестве подозреваемого и обвиняемого какие-либо возражения в отношении допроса в ночное время отсутствуют. Комиссия полагает, что заявитель, который на момент задержания являлся действующим следователем по особо важным делам ГСУ СК России по М</w:t>
      </w:r>
      <w:r w:rsidR="00EB6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области знал положения уголовно-процессуального законодательства, регламентирующий порядок и основания проведения следственных действий в ночное время. В распоряжение Комиссии также не представлены какие-либо доказательства о нахождении заявителя в состоянии алкогольного опьянения и невозможности осознавать происходящее на момент производства допроса. Также не подтверждены какими-либо доказательствами факт осуществления на заявителя давления со стороны правоохранительных органов. Комиссия отмечает, что изменени</w:t>
      </w:r>
      <w:r w:rsidR="006D3A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позиции заявителя после проведенных с ним комплекса следственных и процессуальных действий не может подтверждать доводы заявителя о </w:t>
      </w:r>
      <w:r w:rsidR="000A022C">
        <w:rPr>
          <w:rFonts w:ascii="Times New Roman" w:hAnsi="Times New Roman" w:cs="Times New Roman"/>
          <w:sz w:val="24"/>
          <w:szCs w:val="24"/>
        </w:rPr>
        <w:t xml:space="preserve">нарушении адвокатом положений ФЗ </w:t>
      </w:r>
      <w:r w:rsidR="000A022C" w:rsidRPr="00331526">
        <w:rPr>
          <w:rFonts w:ascii="Times New Roman" w:hAnsi="Times New Roman" w:cs="Times New Roman"/>
          <w:sz w:val="24"/>
          <w:szCs w:val="24"/>
        </w:rPr>
        <w:t>«Об адвокатской деятельности и адвокатуре в РФ»</w:t>
      </w:r>
      <w:r w:rsidR="000A022C">
        <w:rPr>
          <w:rFonts w:ascii="Times New Roman" w:hAnsi="Times New Roman" w:cs="Times New Roman"/>
          <w:sz w:val="24"/>
          <w:szCs w:val="24"/>
        </w:rPr>
        <w:t xml:space="preserve"> и КПЭА. Что касается довода заявителя о том, что заявитель был взят под стражу именно в результате отсутствия замечаний адвоката и его «безразличия к </w:t>
      </w:r>
      <w:r w:rsidR="000A022C">
        <w:rPr>
          <w:rFonts w:ascii="Times New Roman" w:hAnsi="Times New Roman" w:cs="Times New Roman"/>
          <w:sz w:val="24"/>
          <w:szCs w:val="24"/>
        </w:rPr>
        <w:lastRenderedPageBreak/>
        <w:t>результатам проведенных процессуальных действий», Комиссия полагает, что при предъявлении заявителю обвинения в совершении преступления, предусмотренного ч.6 ст.290 УК РФ основания для избрания меры пресечения были несколько иными</w:t>
      </w:r>
      <w:r w:rsidR="009E16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4098A" w14:textId="5BEC9685" w:rsidR="000A022C" w:rsidRDefault="00C627DC" w:rsidP="003D0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A022C">
        <w:rPr>
          <w:rFonts w:ascii="Times New Roman" w:hAnsi="Times New Roman" w:cs="Times New Roman"/>
          <w:sz w:val="24"/>
          <w:szCs w:val="24"/>
        </w:rPr>
        <w:t xml:space="preserve">оводы заявителя достоверными доказательствами не подтверждены. </w:t>
      </w:r>
    </w:p>
    <w:p w14:paraId="66127014" w14:textId="192063BC" w:rsidR="00AB1F38" w:rsidRDefault="00C627DC" w:rsidP="00C627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DC">
        <w:rPr>
          <w:rFonts w:ascii="Times New Roman" w:hAnsi="Times New Roman" w:cs="Times New Roman"/>
          <w:sz w:val="24"/>
          <w:szCs w:val="24"/>
        </w:rPr>
        <w:t xml:space="preserve">Комиссия, оценив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7DC">
        <w:rPr>
          <w:rFonts w:ascii="Times New Roman" w:hAnsi="Times New Roman" w:cs="Times New Roman"/>
          <w:sz w:val="24"/>
          <w:szCs w:val="24"/>
        </w:rPr>
        <w:t>собранные</w:t>
      </w:r>
      <w:r>
        <w:rPr>
          <w:rFonts w:ascii="Times New Roman" w:hAnsi="Times New Roman" w:cs="Times New Roman"/>
          <w:sz w:val="24"/>
          <w:szCs w:val="24"/>
        </w:rPr>
        <w:t xml:space="preserve"> материалы признает</w:t>
      </w:r>
      <w:r w:rsidRPr="00C627DC">
        <w:rPr>
          <w:rFonts w:ascii="Times New Roman" w:hAnsi="Times New Roman" w:cs="Times New Roman"/>
          <w:sz w:val="24"/>
          <w:szCs w:val="24"/>
        </w:rPr>
        <w:t>, что в полученных в ходе разбирательства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7DC">
        <w:rPr>
          <w:rFonts w:ascii="Times New Roman" w:hAnsi="Times New Roman" w:cs="Times New Roman"/>
          <w:sz w:val="24"/>
          <w:szCs w:val="24"/>
        </w:rPr>
        <w:t>фактических данных отсутствуют сведения, свидетельствующие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7DC">
        <w:rPr>
          <w:rFonts w:ascii="Times New Roman" w:hAnsi="Times New Roman" w:cs="Times New Roman"/>
          <w:sz w:val="24"/>
          <w:szCs w:val="24"/>
        </w:rPr>
        <w:t xml:space="preserve">нарушении адвокатом норм законодательства об адвокатуре, презумпция добросовестности адвоката, закрепленная в подпункте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627DC">
        <w:rPr>
          <w:rFonts w:ascii="Times New Roman" w:hAnsi="Times New Roman" w:cs="Times New Roman"/>
          <w:sz w:val="24"/>
          <w:szCs w:val="24"/>
        </w:rPr>
        <w:t>пункта 1 статьи 7 Закона об адвокатуре, пункте 1 статьи 8 КПЭА, 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7DC">
        <w:rPr>
          <w:rFonts w:ascii="Times New Roman" w:hAnsi="Times New Roman" w:cs="Times New Roman"/>
          <w:sz w:val="24"/>
          <w:szCs w:val="24"/>
        </w:rPr>
        <w:t>не опровергнута</w:t>
      </w:r>
      <w:r w:rsidR="009E16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FE27A" w14:textId="169D9CF7" w:rsidR="00856D36" w:rsidRPr="00331526" w:rsidRDefault="00C627DC" w:rsidP="0085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D36" w:rsidRPr="00331526">
        <w:rPr>
          <w:rFonts w:ascii="Times New Roman" w:hAnsi="Times New Roman" w:cs="Times New Roman"/>
          <w:sz w:val="24"/>
          <w:szCs w:val="24"/>
        </w:rPr>
        <w:tab/>
        <w:t>На основании изложенного, оценив представленные доказательства, Комиссия приходит к выводу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56D36" w:rsidRPr="0033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отсутствии</w:t>
      </w:r>
      <w:r w:rsidR="00856D36" w:rsidRPr="00331526">
        <w:rPr>
          <w:rFonts w:ascii="Times New Roman" w:hAnsi="Times New Roman" w:cs="Times New Roman"/>
          <w:sz w:val="24"/>
          <w:szCs w:val="24"/>
        </w:rPr>
        <w:t xml:space="preserve"> в действиях адвоката нарушения ФЗ «Об адвокатской деятельности и адвокатуре в РФ»,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D36" w:rsidRPr="00331526">
        <w:rPr>
          <w:rFonts w:ascii="Times New Roman" w:hAnsi="Times New Roman" w:cs="Times New Roman"/>
          <w:sz w:val="24"/>
          <w:szCs w:val="24"/>
        </w:rPr>
        <w:t>КПЭА и надлежащем исполнении своих обязанностей</w:t>
      </w:r>
      <w:r w:rsidR="007F404B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="00856D36" w:rsidRPr="00331526">
        <w:rPr>
          <w:rFonts w:ascii="Times New Roman" w:hAnsi="Times New Roman" w:cs="Times New Roman"/>
          <w:sz w:val="24"/>
          <w:szCs w:val="24"/>
        </w:rPr>
        <w:t xml:space="preserve"> перед доверителем.</w:t>
      </w:r>
    </w:p>
    <w:p w14:paraId="79A03B8F" w14:textId="77777777" w:rsidR="00856D36" w:rsidRPr="00331526" w:rsidRDefault="00856D36" w:rsidP="0085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319C39B" w14:textId="77777777" w:rsidR="00856D36" w:rsidRPr="00331526" w:rsidRDefault="00856D36" w:rsidP="0085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  <w:r w:rsidR="00010F00" w:rsidRPr="00331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1BF17" w14:textId="77777777" w:rsidR="00010F00" w:rsidRPr="00331526" w:rsidRDefault="00010F00" w:rsidP="00010F00">
      <w:pPr>
        <w:pStyle w:val="a3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</w:p>
    <w:p w14:paraId="4CBCAE85" w14:textId="77777777" w:rsidR="00010F00" w:rsidRPr="00331526" w:rsidRDefault="00010F00" w:rsidP="00010F0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331526">
        <w:rPr>
          <w:b/>
          <w:sz w:val="24"/>
          <w:szCs w:val="24"/>
        </w:rPr>
        <w:t>ЗАКЛЮЧЕНИЕ:</w:t>
      </w:r>
    </w:p>
    <w:p w14:paraId="7D8003FF" w14:textId="77777777" w:rsidR="00331526" w:rsidRPr="00331526" w:rsidRDefault="00331526" w:rsidP="00331526">
      <w:pPr>
        <w:pStyle w:val="a3"/>
        <w:tabs>
          <w:tab w:val="left" w:pos="709"/>
          <w:tab w:val="left" w:pos="3828"/>
        </w:tabs>
        <w:ind w:firstLine="0"/>
        <w:rPr>
          <w:bCs/>
          <w:sz w:val="24"/>
          <w:szCs w:val="24"/>
        </w:rPr>
      </w:pPr>
    </w:p>
    <w:p w14:paraId="2E9344B2" w14:textId="51CE5950" w:rsidR="007F404B" w:rsidRPr="007F404B" w:rsidRDefault="00E709A2" w:rsidP="00E709A2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7F404B" w:rsidRPr="007F404B">
        <w:rPr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F404B">
        <w:rPr>
          <w:sz w:val="24"/>
          <w:szCs w:val="24"/>
        </w:rPr>
        <w:t>Х</w:t>
      </w:r>
      <w:r w:rsidR="00EB6A9B">
        <w:rPr>
          <w:sz w:val="24"/>
          <w:szCs w:val="24"/>
        </w:rPr>
        <w:t>.</w:t>
      </w:r>
      <w:r w:rsidR="007F404B">
        <w:rPr>
          <w:sz w:val="24"/>
          <w:szCs w:val="24"/>
        </w:rPr>
        <w:t>И</w:t>
      </w:r>
      <w:r w:rsidR="00EB6A9B">
        <w:rPr>
          <w:sz w:val="24"/>
          <w:szCs w:val="24"/>
        </w:rPr>
        <w:t>.</w:t>
      </w:r>
      <w:r w:rsidR="007F404B">
        <w:rPr>
          <w:sz w:val="24"/>
          <w:szCs w:val="24"/>
        </w:rPr>
        <w:t>Т</w:t>
      </w:r>
      <w:r w:rsidR="00EB6A9B">
        <w:rPr>
          <w:sz w:val="24"/>
          <w:szCs w:val="24"/>
        </w:rPr>
        <w:t>.</w:t>
      </w:r>
      <w:r w:rsidR="007F404B" w:rsidRPr="007F404B">
        <w:rPr>
          <w:bCs/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</w:t>
      </w:r>
      <w:r>
        <w:rPr>
          <w:bCs/>
          <w:sz w:val="24"/>
          <w:szCs w:val="24"/>
        </w:rPr>
        <w:t xml:space="preserve"> этики адвоката и надлежащем исполнении</w:t>
      </w:r>
      <w:r w:rsidR="007F404B" w:rsidRPr="007F404B">
        <w:rPr>
          <w:bCs/>
          <w:sz w:val="24"/>
          <w:szCs w:val="24"/>
        </w:rPr>
        <w:t xml:space="preserve"> своих обязанностей перед доверителем </w:t>
      </w:r>
      <w:r>
        <w:rPr>
          <w:bCs/>
          <w:sz w:val="24"/>
          <w:szCs w:val="24"/>
        </w:rPr>
        <w:t>С</w:t>
      </w:r>
      <w:r w:rsidR="00EB6A9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А.И</w:t>
      </w:r>
      <w:r w:rsidR="007F404B">
        <w:rPr>
          <w:bCs/>
          <w:sz w:val="24"/>
          <w:szCs w:val="24"/>
        </w:rPr>
        <w:t xml:space="preserve">. </w:t>
      </w:r>
    </w:p>
    <w:p w14:paraId="62BF3D0D" w14:textId="77777777" w:rsidR="007F404B" w:rsidRPr="007F404B" w:rsidRDefault="007F404B" w:rsidP="007F404B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5D95F423" w14:textId="77777777" w:rsidR="007F404B" w:rsidRPr="007F404B" w:rsidRDefault="007F404B" w:rsidP="007F404B">
      <w:pPr>
        <w:pStyle w:val="a3"/>
        <w:tabs>
          <w:tab w:val="left" w:pos="709"/>
        </w:tabs>
        <w:rPr>
          <w:bCs/>
          <w:sz w:val="24"/>
          <w:szCs w:val="24"/>
        </w:rPr>
      </w:pPr>
      <w:r w:rsidRPr="007F404B">
        <w:rPr>
          <w:bCs/>
          <w:sz w:val="24"/>
          <w:szCs w:val="24"/>
        </w:rPr>
        <w:t xml:space="preserve"> </w:t>
      </w:r>
    </w:p>
    <w:p w14:paraId="5CC3C971" w14:textId="77777777" w:rsidR="007F404B" w:rsidRPr="007F404B" w:rsidRDefault="007F404B" w:rsidP="007F404B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5E13CF03" w14:textId="77777777" w:rsidR="007F404B" w:rsidRPr="007F404B" w:rsidRDefault="007F404B" w:rsidP="007F404B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7F404B">
        <w:rPr>
          <w:bCs/>
          <w:sz w:val="24"/>
          <w:szCs w:val="24"/>
        </w:rPr>
        <w:t>Председатель Квалификационной комиссии</w:t>
      </w:r>
    </w:p>
    <w:p w14:paraId="7FA50EB0" w14:textId="59DCC180" w:rsidR="003A5E4F" w:rsidRPr="00331526" w:rsidRDefault="007F404B" w:rsidP="007F404B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7F404B">
        <w:rPr>
          <w:bCs/>
          <w:sz w:val="24"/>
          <w:szCs w:val="24"/>
        </w:rPr>
        <w:t xml:space="preserve">Адвокатской палаты Московской области                                                  </w:t>
      </w:r>
      <w:r w:rsidR="00E709A2">
        <w:rPr>
          <w:bCs/>
          <w:sz w:val="24"/>
          <w:szCs w:val="24"/>
        </w:rPr>
        <w:t>Абрамович М.А.</w:t>
      </w:r>
    </w:p>
    <w:p w14:paraId="7A3176D0" w14:textId="77777777" w:rsidR="00331526" w:rsidRPr="00331526" w:rsidRDefault="00331526" w:rsidP="00331526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</w:p>
    <w:p w14:paraId="56A7F396" w14:textId="77777777" w:rsidR="00331526" w:rsidRPr="00331526" w:rsidRDefault="00331526" w:rsidP="00331526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331526">
        <w:rPr>
          <w:bCs/>
          <w:sz w:val="24"/>
          <w:szCs w:val="24"/>
        </w:rPr>
        <w:tab/>
      </w:r>
    </w:p>
    <w:p w14:paraId="04389C3C" w14:textId="77777777" w:rsidR="00331526" w:rsidRPr="00331526" w:rsidRDefault="00331526" w:rsidP="00010F00">
      <w:pPr>
        <w:pStyle w:val="a3"/>
        <w:tabs>
          <w:tab w:val="left" w:pos="709"/>
          <w:tab w:val="left" w:pos="3828"/>
        </w:tabs>
        <w:rPr>
          <w:bCs/>
          <w:sz w:val="24"/>
          <w:szCs w:val="24"/>
        </w:rPr>
      </w:pPr>
    </w:p>
    <w:p w14:paraId="0ACE5C01" w14:textId="77777777" w:rsidR="00331526" w:rsidRPr="00331526" w:rsidRDefault="00331526" w:rsidP="00010F00">
      <w:pPr>
        <w:pStyle w:val="a3"/>
        <w:tabs>
          <w:tab w:val="left" w:pos="709"/>
          <w:tab w:val="left" w:pos="3828"/>
        </w:tabs>
        <w:rPr>
          <w:bCs/>
          <w:sz w:val="24"/>
          <w:szCs w:val="24"/>
        </w:rPr>
      </w:pPr>
    </w:p>
    <w:p w14:paraId="29AC3A4D" w14:textId="77777777" w:rsidR="00010F00" w:rsidRPr="00331526" w:rsidRDefault="00010F00" w:rsidP="00010F00">
      <w:pPr>
        <w:pStyle w:val="a3"/>
        <w:tabs>
          <w:tab w:val="left" w:pos="709"/>
          <w:tab w:val="left" w:pos="3828"/>
        </w:tabs>
        <w:rPr>
          <w:bCs/>
          <w:sz w:val="24"/>
          <w:szCs w:val="24"/>
        </w:rPr>
      </w:pPr>
    </w:p>
    <w:p w14:paraId="4F456EB1" w14:textId="77777777" w:rsidR="00010F00" w:rsidRPr="00331526" w:rsidRDefault="00010F00" w:rsidP="00010F00">
      <w:pPr>
        <w:pStyle w:val="a3"/>
        <w:tabs>
          <w:tab w:val="left" w:pos="709"/>
          <w:tab w:val="left" w:pos="3828"/>
        </w:tabs>
        <w:rPr>
          <w:b/>
          <w:sz w:val="24"/>
          <w:szCs w:val="24"/>
        </w:rPr>
      </w:pPr>
    </w:p>
    <w:p w14:paraId="35B46A85" w14:textId="77777777" w:rsidR="00010F00" w:rsidRPr="00331526" w:rsidRDefault="00010F00" w:rsidP="00010F00">
      <w:pPr>
        <w:pStyle w:val="a3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65675192" w14:textId="77777777" w:rsidR="00010F00" w:rsidRPr="00331526" w:rsidRDefault="00010F00" w:rsidP="0085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14566" w14:textId="77777777" w:rsidR="00010F00" w:rsidRPr="00331526" w:rsidRDefault="00010F00" w:rsidP="0085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04174" w14:textId="77777777" w:rsidR="004E6B46" w:rsidRPr="00331526" w:rsidRDefault="004E6B46" w:rsidP="0069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BF274" w14:textId="77777777" w:rsidR="00C36634" w:rsidRPr="00331526" w:rsidRDefault="00C36634" w:rsidP="0069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13AF6" w14:textId="77777777" w:rsidR="00C36634" w:rsidRPr="00331526" w:rsidRDefault="00C36634" w:rsidP="0069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ab/>
      </w:r>
    </w:p>
    <w:p w14:paraId="272FBBA5" w14:textId="77777777" w:rsidR="00A1063B" w:rsidRPr="00331526" w:rsidRDefault="00F06AF2" w:rsidP="00A106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ab/>
      </w:r>
    </w:p>
    <w:p w14:paraId="6D3E7F55" w14:textId="77777777" w:rsidR="002870AF" w:rsidRPr="00331526" w:rsidRDefault="002870AF" w:rsidP="00020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70AF" w:rsidRPr="00331526" w:rsidSect="000205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61"/>
    <w:rsid w:val="00010F00"/>
    <w:rsid w:val="0002055C"/>
    <w:rsid w:val="00024197"/>
    <w:rsid w:val="000A022C"/>
    <w:rsid w:val="0014349D"/>
    <w:rsid w:val="001E32B9"/>
    <w:rsid w:val="001E56B8"/>
    <w:rsid w:val="00227F50"/>
    <w:rsid w:val="00246E61"/>
    <w:rsid w:val="002870AF"/>
    <w:rsid w:val="00331526"/>
    <w:rsid w:val="00387930"/>
    <w:rsid w:val="00393E4E"/>
    <w:rsid w:val="003A5E4F"/>
    <w:rsid w:val="003D03A7"/>
    <w:rsid w:val="00430FEC"/>
    <w:rsid w:val="004A7F53"/>
    <w:rsid w:val="004D3EEE"/>
    <w:rsid w:val="004E6B46"/>
    <w:rsid w:val="00561108"/>
    <w:rsid w:val="00576CE1"/>
    <w:rsid w:val="00587A42"/>
    <w:rsid w:val="005C0A1E"/>
    <w:rsid w:val="006915DD"/>
    <w:rsid w:val="006D3A51"/>
    <w:rsid w:val="007F404B"/>
    <w:rsid w:val="00856D36"/>
    <w:rsid w:val="008C59DF"/>
    <w:rsid w:val="009041D2"/>
    <w:rsid w:val="009A18DB"/>
    <w:rsid w:val="009E1652"/>
    <w:rsid w:val="009E2354"/>
    <w:rsid w:val="00A1063B"/>
    <w:rsid w:val="00A30789"/>
    <w:rsid w:val="00A37BA2"/>
    <w:rsid w:val="00AB1F38"/>
    <w:rsid w:val="00B45604"/>
    <w:rsid w:val="00BE4568"/>
    <w:rsid w:val="00BE4E2A"/>
    <w:rsid w:val="00C36634"/>
    <w:rsid w:val="00C627DC"/>
    <w:rsid w:val="00CB1F0C"/>
    <w:rsid w:val="00D0422F"/>
    <w:rsid w:val="00E154FF"/>
    <w:rsid w:val="00E709A2"/>
    <w:rsid w:val="00EB6A9B"/>
    <w:rsid w:val="00F06AF2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CEF"/>
  <w15:chartTrackingRefBased/>
  <w15:docId w15:val="{CA6809A4-3798-4660-A2E9-9E8CFD9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10F0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0F0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uiPriority w:val="99"/>
    <w:rsid w:val="003A5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nhideWhenUsed/>
    <w:rsid w:val="003A5E4F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Елизавета И. Буняшина</cp:lastModifiedBy>
  <cp:revision>10</cp:revision>
  <dcterms:created xsi:type="dcterms:W3CDTF">2020-11-08T17:27:00Z</dcterms:created>
  <dcterms:modified xsi:type="dcterms:W3CDTF">2022-03-28T14:24:00Z</dcterms:modified>
</cp:coreProperties>
</file>